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B" w:rsidRDefault="008141EB" w:rsidP="008141EB">
      <w:pPr>
        <w:pStyle w:val="Style2"/>
        <w:widowControl/>
        <w:spacing w:line="276" w:lineRule="auto"/>
        <w:ind w:firstLine="514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Департамент   информационной политики Министерства  образования  и науки  РФ  </w:t>
      </w:r>
      <w:r w:rsidR="005F4E5C">
        <w:rPr>
          <w:sz w:val="28"/>
          <w:szCs w:val="28"/>
        </w:rPr>
        <w:t xml:space="preserve">проинформировал о создании </w:t>
      </w:r>
      <w:r w:rsidRPr="00FB40B5">
        <w:rPr>
          <w:rStyle w:val="FontStyle12"/>
          <w:sz w:val="28"/>
          <w:szCs w:val="28"/>
        </w:rPr>
        <w:t>в 2017 году</w:t>
      </w:r>
      <w:r w:rsidRPr="00FB40B5">
        <w:rPr>
          <w:sz w:val="28"/>
          <w:szCs w:val="28"/>
        </w:rPr>
        <w:t xml:space="preserve"> </w:t>
      </w:r>
      <w:r w:rsidRPr="00FB40B5">
        <w:rPr>
          <w:rStyle w:val="FontStyle12"/>
          <w:sz w:val="28"/>
          <w:szCs w:val="28"/>
        </w:rPr>
        <w:t xml:space="preserve">нового федерального </w:t>
      </w:r>
      <w:bookmarkStart w:id="0" w:name="_GoBack"/>
      <w:bookmarkEnd w:id="0"/>
      <w:r w:rsidRPr="00FB40B5">
        <w:rPr>
          <w:rStyle w:val="FontStyle12"/>
          <w:sz w:val="28"/>
          <w:szCs w:val="28"/>
        </w:rPr>
        <w:t>пе</w:t>
      </w:r>
      <w:r>
        <w:rPr>
          <w:rStyle w:val="FontStyle12"/>
          <w:sz w:val="28"/>
          <w:szCs w:val="28"/>
        </w:rPr>
        <w:t>речня учебников, рекомендованного</w:t>
      </w:r>
      <w:r w:rsidRPr="00FB40B5">
        <w:rPr>
          <w:rStyle w:val="FontStyle12"/>
          <w:sz w:val="28"/>
          <w:szCs w:val="28"/>
        </w:rPr>
        <w:t xml:space="preserve"> к размещению на официальных сайтах органов управления образованием субъектов Российской Федерации в виду е</w:t>
      </w:r>
      <w:r>
        <w:rPr>
          <w:rStyle w:val="FontStyle12"/>
          <w:sz w:val="28"/>
          <w:szCs w:val="28"/>
        </w:rPr>
        <w:t>е высокой социальной значимости.</w:t>
      </w:r>
    </w:p>
    <w:p w:rsidR="008141EB" w:rsidRDefault="008141EB" w:rsidP="008141EB">
      <w:pPr>
        <w:pStyle w:val="Style2"/>
        <w:widowControl/>
        <w:spacing w:line="276" w:lineRule="auto"/>
        <w:ind w:firstLine="514"/>
        <w:rPr>
          <w:rStyle w:val="FontStyle12"/>
          <w:sz w:val="28"/>
          <w:szCs w:val="28"/>
        </w:rPr>
      </w:pPr>
      <w:proofErr w:type="gramStart"/>
      <w:r w:rsidRPr="00EE0629">
        <w:rPr>
          <w:rStyle w:val="FontStyle12"/>
          <w:sz w:val="28"/>
          <w:szCs w:val="28"/>
        </w:rPr>
        <w:t>Порядок формирования федерального перечня обязывает заказчика экспертизы  (издателя - правообладателя учебника), желающего включить учебник в перечень,  направить   в срок  с 15  ноября 2016 года  до 15  января 2017 года соответствующее заявление, сам учебник, методическое пособие по нему для учителя, инструкцию по установке, настройке и использованию электронной формы учебника, а также положительные экспертные заключения необходимых экспертиз</w:t>
      </w:r>
      <w:r>
        <w:rPr>
          <w:rStyle w:val="FontStyle12"/>
          <w:sz w:val="28"/>
          <w:szCs w:val="28"/>
        </w:rPr>
        <w:t>.</w:t>
      </w:r>
      <w:proofErr w:type="gramEnd"/>
    </w:p>
    <w:p w:rsidR="008141EB" w:rsidRPr="00EE0629" w:rsidRDefault="008141EB" w:rsidP="008141EB">
      <w:pPr>
        <w:pStyle w:val="Style2"/>
        <w:widowControl/>
        <w:spacing w:line="276" w:lineRule="auto"/>
        <w:ind w:firstLine="514"/>
        <w:rPr>
          <w:rStyle w:val="FontStyle12"/>
          <w:b/>
          <w:bCs/>
          <w:sz w:val="28"/>
          <w:szCs w:val="28"/>
        </w:rPr>
      </w:pPr>
      <w:r w:rsidRPr="00EE0629">
        <w:rPr>
          <w:rStyle w:val="FontStyle12"/>
          <w:sz w:val="28"/>
          <w:szCs w:val="28"/>
        </w:rPr>
        <w:t xml:space="preserve"> До 1 марта 2017 года все поступившие заявки совместно с приложенными экспертными заключениями будут рассмотрены научно-методическим советом по учебникам.</w:t>
      </w:r>
    </w:p>
    <w:p w:rsidR="008141EB" w:rsidRPr="00EE0629" w:rsidRDefault="008141EB" w:rsidP="008141EB">
      <w:pPr>
        <w:pStyle w:val="Style4"/>
        <w:widowControl/>
        <w:spacing w:line="276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Pr="00EE0629">
        <w:rPr>
          <w:rStyle w:val="FontStyle12"/>
          <w:sz w:val="28"/>
          <w:szCs w:val="28"/>
        </w:rPr>
        <w:t>Сегодня система допуска учебной литературы в школах России предполагает не только обязательное прохождение каждым учебником ряда экспертиз, но и монитор</w:t>
      </w:r>
      <w:r>
        <w:rPr>
          <w:rStyle w:val="FontStyle12"/>
          <w:sz w:val="28"/>
          <w:szCs w:val="28"/>
        </w:rPr>
        <w:t>инг его использования в школах,</w:t>
      </w:r>
      <w:r w:rsidRPr="00EE0629">
        <w:rPr>
          <w:rStyle w:val="FontStyle12"/>
          <w:sz w:val="28"/>
          <w:szCs w:val="28"/>
        </w:rPr>
        <w:t xml:space="preserve"> реагирование на жалобы детей, родителей, учителей и других участников образовательного процесса.</w:t>
      </w:r>
    </w:p>
    <w:p w:rsidR="008141EB" w:rsidRPr="00EE0629" w:rsidRDefault="00C85B8B" w:rsidP="008141EB">
      <w:pPr>
        <w:pStyle w:val="Style2"/>
        <w:widowControl/>
        <w:spacing w:before="5"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="008141EB" w:rsidRPr="00EE0629">
        <w:rPr>
          <w:rStyle w:val="FontStyle12"/>
          <w:sz w:val="28"/>
          <w:szCs w:val="28"/>
        </w:rPr>
        <w:t xml:space="preserve"> федеральный перечень учебников включаются учебники на основании положительных экспертных заключений по результатам научной, педагогической, общественной, а для учебников регионального компонента еще и этнокультурной и региональной экспертиз. Экспертные заключения выдают профессиональные организации, среди которых Российская академия образования и Российская академия наук.</w:t>
      </w:r>
    </w:p>
    <w:p w:rsidR="008141EB" w:rsidRDefault="008141EB" w:rsidP="008141EB">
      <w:pPr>
        <w:pStyle w:val="Style2"/>
        <w:widowControl/>
        <w:tabs>
          <w:tab w:val="left" w:pos="8822"/>
        </w:tabs>
        <w:spacing w:before="10" w:line="276" w:lineRule="auto"/>
        <w:ind w:firstLine="706"/>
        <w:rPr>
          <w:rStyle w:val="FontStyle12"/>
          <w:sz w:val="28"/>
          <w:szCs w:val="28"/>
        </w:rPr>
      </w:pPr>
      <w:r w:rsidRPr="00EE0629">
        <w:rPr>
          <w:rStyle w:val="FontStyle12"/>
          <w:sz w:val="28"/>
          <w:szCs w:val="28"/>
        </w:rPr>
        <w:t>Для возможности расширения федерального перечня учебников,</w:t>
      </w:r>
      <w:r w:rsidRPr="00EE0629">
        <w:rPr>
          <w:rStyle w:val="FontStyle12"/>
          <w:sz w:val="28"/>
          <w:szCs w:val="28"/>
        </w:rPr>
        <w:br/>
        <w:t>рекомендованных к использованию в школах, у</w:t>
      </w:r>
      <w:r>
        <w:rPr>
          <w:rStyle w:val="FontStyle12"/>
          <w:sz w:val="28"/>
          <w:szCs w:val="28"/>
        </w:rPr>
        <w:t xml:space="preserve">чебниками для детей-инвалидов  и </w:t>
      </w:r>
      <w:r w:rsidRPr="00EE0629">
        <w:rPr>
          <w:rStyle w:val="FontStyle12"/>
          <w:sz w:val="28"/>
          <w:szCs w:val="28"/>
        </w:rPr>
        <w:t>детей с ОВЗ в порядок формирован</w:t>
      </w:r>
      <w:r>
        <w:rPr>
          <w:rStyle w:val="FontStyle12"/>
          <w:sz w:val="28"/>
          <w:szCs w:val="28"/>
        </w:rPr>
        <w:t xml:space="preserve">ия федерального перечня внесены  </w:t>
      </w:r>
      <w:r w:rsidRPr="00EE0629">
        <w:rPr>
          <w:rStyle w:val="FontStyle12"/>
          <w:sz w:val="28"/>
          <w:szCs w:val="28"/>
        </w:rPr>
        <w:t>соответствующие структурные изменения.</w:t>
      </w:r>
      <w:r>
        <w:rPr>
          <w:rStyle w:val="FontStyle12"/>
          <w:sz w:val="28"/>
          <w:szCs w:val="28"/>
        </w:rPr>
        <w:t xml:space="preserve"> В порядке формирования перечня </w:t>
      </w:r>
      <w:r w:rsidRPr="00EE0629">
        <w:rPr>
          <w:rStyle w:val="FontStyle12"/>
          <w:sz w:val="28"/>
          <w:szCs w:val="28"/>
        </w:rPr>
        <w:t xml:space="preserve">детально прописаны нормы, закрепляющие наличие </w:t>
      </w:r>
      <w:r>
        <w:rPr>
          <w:rStyle w:val="FontStyle12"/>
          <w:sz w:val="28"/>
          <w:szCs w:val="28"/>
        </w:rPr>
        <w:t xml:space="preserve">в структуре перечня  </w:t>
      </w:r>
      <w:r w:rsidRPr="00EE0629">
        <w:rPr>
          <w:rStyle w:val="FontStyle12"/>
          <w:sz w:val="28"/>
          <w:szCs w:val="28"/>
        </w:rPr>
        <w:t>специальных учебников для детей-ин</w:t>
      </w:r>
      <w:r>
        <w:rPr>
          <w:rStyle w:val="FontStyle12"/>
          <w:sz w:val="28"/>
          <w:szCs w:val="28"/>
        </w:rPr>
        <w:t xml:space="preserve">валидов и детей с ограниченными </w:t>
      </w:r>
      <w:r w:rsidRPr="00EE0629">
        <w:rPr>
          <w:rStyle w:val="FontStyle12"/>
          <w:sz w:val="28"/>
          <w:szCs w:val="28"/>
        </w:rPr>
        <w:t>возможностями здоровья, а также закреплена пр</w:t>
      </w:r>
      <w:r>
        <w:rPr>
          <w:rStyle w:val="FontStyle12"/>
          <w:sz w:val="28"/>
          <w:szCs w:val="28"/>
        </w:rPr>
        <w:t xml:space="preserve">оцедура экспертизы, позволяющей </w:t>
      </w:r>
      <w:r w:rsidRPr="00EE0629">
        <w:rPr>
          <w:rStyle w:val="FontStyle12"/>
          <w:sz w:val="28"/>
          <w:szCs w:val="28"/>
        </w:rPr>
        <w:t>провести отбор таких учебников экспертами</w:t>
      </w:r>
      <w:r>
        <w:rPr>
          <w:rStyle w:val="FontStyle12"/>
          <w:sz w:val="28"/>
          <w:szCs w:val="28"/>
        </w:rPr>
        <w:t xml:space="preserve">, обладающими соответствующими </w:t>
      </w:r>
      <w:r w:rsidRPr="00EE0629">
        <w:rPr>
          <w:rStyle w:val="FontStyle12"/>
          <w:sz w:val="28"/>
          <w:szCs w:val="28"/>
        </w:rPr>
        <w:t>компетенциями, включая экспертов, представляющих общественные организации</w:t>
      </w:r>
      <w:r w:rsidRPr="00EE0629">
        <w:rPr>
          <w:rStyle w:val="FontStyle12"/>
          <w:sz w:val="28"/>
          <w:szCs w:val="28"/>
        </w:rPr>
        <w:br/>
        <w:t>инвалидов.</w:t>
      </w:r>
    </w:p>
    <w:p w:rsidR="004F581C" w:rsidRPr="008141EB" w:rsidRDefault="004F581C" w:rsidP="008141EB">
      <w:pPr>
        <w:rPr>
          <w:sz w:val="28"/>
          <w:szCs w:val="28"/>
        </w:rPr>
      </w:pPr>
    </w:p>
    <w:sectPr w:rsidR="004F581C" w:rsidRPr="0081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2"/>
    <w:rsid w:val="004F581C"/>
    <w:rsid w:val="00526A62"/>
    <w:rsid w:val="005F4E5C"/>
    <w:rsid w:val="008141EB"/>
    <w:rsid w:val="00B50FF2"/>
    <w:rsid w:val="00C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41EB"/>
    <w:rPr>
      <w:color w:val="0000FF"/>
      <w:u w:val="single"/>
    </w:rPr>
  </w:style>
  <w:style w:type="paragraph" w:customStyle="1" w:styleId="Style2">
    <w:name w:val="Style2"/>
    <w:basedOn w:val="a"/>
    <w:uiPriority w:val="99"/>
    <w:rsid w:val="008141EB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8141EB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8141EB"/>
    <w:pPr>
      <w:widowControl w:val="0"/>
      <w:autoSpaceDE w:val="0"/>
      <w:autoSpaceDN w:val="0"/>
      <w:adjustRightInd w:val="0"/>
      <w:spacing w:line="485" w:lineRule="exact"/>
      <w:ind w:firstLine="830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41EB"/>
    <w:rPr>
      <w:color w:val="0000FF"/>
      <w:u w:val="single"/>
    </w:rPr>
  </w:style>
  <w:style w:type="paragraph" w:customStyle="1" w:styleId="Style2">
    <w:name w:val="Style2"/>
    <w:basedOn w:val="a"/>
    <w:uiPriority w:val="99"/>
    <w:rsid w:val="008141EB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8141EB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8141EB"/>
    <w:pPr>
      <w:widowControl w:val="0"/>
      <w:autoSpaceDE w:val="0"/>
      <w:autoSpaceDN w:val="0"/>
      <w:adjustRightInd w:val="0"/>
      <w:spacing w:line="485" w:lineRule="exact"/>
      <w:ind w:firstLine="830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RIMC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2016-08-22T10:31:00Z</dcterms:created>
  <dcterms:modified xsi:type="dcterms:W3CDTF">2016-08-22T11:24:00Z</dcterms:modified>
</cp:coreProperties>
</file>